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注重家庭，注重家教，注重家风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" w:hAnsi="楷体" w:eastAsia="楷体" w:cs="楷体"/>
          <w:sz w:val="32"/>
          <w:szCs w:val="40"/>
        </w:rPr>
      </w:pPr>
      <w:r>
        <w:rPr>
          <w:rFonts w:hint="eastAsia" w:ascii="楷体" w:hAnsi="楷体" w:eastAsia="楷体" w:cs="楷体"/>
          <w:sz w:val="32"/>
          <w:szCs w:val="40"/>
        </w:rPr>
        <w:t>习近平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中华民族历来重视家庭。正所谓“天下之本在家”。尊老爱幼、妻贤夫安，母慈子孝、兄友弟恭，耕读传家、勤俭持家，知书达礼、遵纪守法，家和万事兴等中华民族传统家庭美德，铭记在中国人的心灵中，融入中国人的血脉中，是支撑中华民族生生不息、薪火相传的重要精神力量，是家庭文明建设的宝贵精神财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　　随着我国改革开放不断深入，随着我国经济社会发展不断推进，随着我国人民生活水平不断提高，城乡家庭的结构和生活方式发生了新变化。但是，无论时代如何变化，无论经济社会如何发展，对一个社会来说，家庭的生活依托都不可替代，家庭的社会功能都不可替代，家庭的文明作用都不可替代。无论过去、现在还是将来，绝大多数人都生活在家庭之中。我们要重视家庭文明建设，努力使千千万万个家庭成为国家发展、民族进步、社会和谐的重要基点，成为人们梦想启航的地方。这里，我给大家提几点希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　　第一，希望大家注重家庭。家庭是社会的细胞。家庭和睦则社会安定，家庭幸福则社会祥和，家庭文明则社会文明。历史和现实告诉我们，家庭的前途命运同国家和民族的前途命运紧密相连。我们要认识到，千家万户都好，国家才能好，民族才能好。国家富强，民族复兴，人民幸福，不是抽象的，最终要体现在千千万万个家庭都幸福美满上，体现在亿万人民生活不断改善上。同时，我们还要认识到，国家好，民族好，家庭才能好。当前，全党全国各族人民正在实现“两个一百年”奋斗目标、实现中华民族伟大复兴中国梦的新长征路上砥砺前行。只有实现中华民族伟大复兴的中国梦，家庭梦才能梦想成真。中国人历来讲求精忠报国，革命战争年代母亲教儿打东洋、妻子送郎上战场，社会主义建设时期先大家后小家、为大家舍小家，都体现着向上的家庭追求，体现着高尚的家国情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　　广大家庭都要把爱家和爱国统一起来，把实现家庭梦融入民族梦之中，心往一处想，劲往一处使，汇聚起实现“两个一百年”奋斗目标、实现中华民族伟大复兴中国梦的磅礴力量。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　　第二，希望大家注重家教。家庭是人生的第一个课堂，父母是孩子的第一任老师。孩子们从牙牙学语起就开始接受家教，有什么样的家教，就有什么样的人。家庭教育涉及很多方面，但最重要的是品德教育，是如何做人的教育。也就是古人说的“爱子，教之以义方”，“爱之不以道，适所以害之也”。青少年是家庭的未来和希望，更是国家的未来和希望。古人都知道，养不教，父之过。家长应该担负起教育后代的责任。家长特别是父母对子女的影响很大，往往可以影响一个人的一生。中国古代流传下来的孟母三迁、岳母刺字、画荻教子讲的就是这样的故事。我从小就看我妈妈给我买的小人书《岳飞传》，有十几本，其中一本就是讲“岳母刺字”，精忠报国在我脑海中留下的印象很深。作为父母和家长，应该把美好的道德观念从小就传递给孩子，引导他们有做人的气节和骨气，帮助他们形成美好心灵，促使他们健康成长，长大后成为对国家和人民有用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　　广大家庭都要重言传、重身教，教知识、育品德，身体力行、耳濡目染，帮助孩子扣好人生的第一粒扣子，迈好人生的第一个台阶。要在家庭中培育和践行社会主义核心价值观，引导家庭成员特别是下一代热爱党、热爱祖国、热爱人民、热爱中华民族。要积极传播中华民族传统美德，传递尊老爱幼、男女平等、夫妻和睦、勤俭持家、邻里团结的观念，倡导忠诚、责任、亲情、学习、公益的理念，推动人们在为家庭谋幸福、为他人送温暖、为社会作贡献的过程中提高精神境界、培育文明风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　　第三，希望大家注重家风。家风是社会风气的重要组成部分。家庭不只是人们身体的住处，更是人们心灵的归宿。家风好，就能家道兴盛、和顺美满；家风差，难免殃及子孙、贻害社会，正所谓“积善之家，必有余庆；积不善之家，必有余殃”。诸葛亮诫子格言、颜氏家训、朱子家训等，都是在倡导一种家风。毛泽东、周恩来、朱德同志等老一辈革命家都高度重视家风。我看了很多革命烈士留给子女的遗言，谆谆嘱托，殷殷希望，十分感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　　广大家庭都要弘扬优良家风，以千千万万家庭的好家风支撑起全社会的好风气。特别是各级领导干部要带头抓好家风。《礼记·大学》中说：“所谓治国必先齐其家者，其家不可教而能教人者，无之。”领导干部的家风，不仅关系自己的家庭，而且关系党风政风。各级领导干部特别是高级干部要继承和弘扬中华优秀传统文化，继承和弘扬革命前辈的红色家风，向焦裕禄、谷文昌、杨善洲等同志学习，做家风建设的表率，把修身、齐家落到实处。各级领导干部要保持高尚道德情操和健康生活情趣，严格要求亲属子女，过好亲情关，教育他们树立遵纪守法、艰苦朴素、自食其力的良好观念，明白见利忘义、贪赃枉法都是不道德的事情，要为全社会做表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　　今天受到表彰的家庭，要珍惜荣誉、再接再厉，带动全国千千万万个家庭行动起来，共同为促进家庭和睦、亲人相爱、下一代健康成长、老年人老有所养而努力，共同为提高全社会文明程度而努力。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　　各级党委和政府要充分认识家庭文明建设的重要性，负起领导责任，切实把家庭文明建设摆上议事日程。工会、共青团、妇联等群众团体要结合自身特点，积极组织开展家庭文明建设活动。各方面要满腔热情关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40"/>
        </w:rPr>
        <w:t>心和帮助生活困难的家庭，帮助他们排忧解难。精神文明建设工作部门要发挥统筹、协调、指导、督促作用，动员社会各界广泛参与，推动形成爱国爱家、相亲相爱、向上向善、共建共享的社会主义家庭文明新风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 Regular" w:hAnsi="Times New Roman Regular" w:eastAsia="楷体" w:cs="Times New Roman Regular"/>
          <w:sz w:val="32"/>
          <w:szCs w:val="40"/>
          <w:lang w:eastAsia="zh-CN"/>
        </w:rPr>
      </w:pPr>
      <w:r>
        <w:rPr>
          <w:rFonts w:hint="default" w:ascii="Times New Roman Regular" w:hAnsi="Times New Roman Regular" w:eastAsia="楷体" w:cs="Times New Roman Regular"/>
          <w:sz w:val="32"/>
          <w:szCs w:val="40"/>
        </w:rPr>
        <w:t>　　</w:t>
      </w:r>
      <w:r>
        <w:rPr>
          <w:rFonts w:hint="default" w:ascii="Times New Roman Regular" w:hAnsi="Times New Roman Regular" w:eastAsia="楷体" w:cs="Times New Roman Regular"/>
          <w:sz w:val="32"/>
          <w:szCs w:val="40"/>
          <w:lang w:eastAsia="zh-CN"/>
        </w:rPr>
        <w:t>（</w:t>
      </w:r>
      <w:r>
        <w:rPr>
          <w:rFonts w:hint="default" w:ascii="Times New Roman Regular" w:hAnsi="Times New Roman Regular" w:eastAsia="楷体" w:cs="Times New Roman Regular"/>
          <w:sz w:val="32"/>
          <w:szCs w:val="40"/>
        </w:rPr>
        <w:t>这是习近平总书记2016年12月12日在会见第一届全国文明家庭代表时讲话的一部分。</w:t>
      </w:r>
      <w:r>
        <w:rPr>
          <w:rFonts w:hint="default" w:ascii="Times New Roman Regular" w:hAnsi="Times New Roman Regular" w:eastAsia="楷体" w:cs="Times New Roman Regular"/>
          <w:sz w:val="32"/>
          <w:szCs w:val="40"/>
          <w:lang w:eastAsia="zh-CN"/>
        </w:rPr>
        <w:t>）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微软雅黑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altName w:val="汉仪楷体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Times New Roman Regular">
    <w:panose1 w:val="02020603050405020304"/>
    <w:charset w:val="00"/>
    <w:family w:val="auto"/>
    <w:pitch w:val="default"/>
    <w:sig w:usb0="E0002AEF" w:usb1="C0007841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default" w:ascii="Times New Roman Regular" w:hAnsi="Times New Roman Regular" w:cs="Times New Roman Regular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hint="default" w:ascii="Times New Roman Regular" w:hAnsi="Times New Roman Regular" w:cs="Times New Roman Regular"/>
                              <w:sz w:val="28"/>
                              <w:szCs w:val="44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 Regular" w:hAnsi="Times New Roman Regular" w:cs="Times New Roman Regular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 Regular" w:hAnsi="Times New Roman Regular" w:cs="Times New Roman Regular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 Regular" w:hAnsi="Times New Roman Regular" w:cs="Times New Roman Regular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 Regular" w:hAnsi="Times New Roman Regular" w:cs="Times New Roman Regular"/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rFonts w:hint="default" w:ascii="Times New Roman Regular" w:hAnsi="Times New Roman Regular" w:cs="Times New Roman Regular"/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 Regular" w:hAnsi="Times New Roman Regular" w:cs="Times New Roman Regular"/>
                              <w:sz w:val="28"/>
                              <w:szCs w:val="4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 w:ascii="Times New Roman Regular" w:hAnsi="Times New Roman Regular" w:cs="Times New Roman Regular"/>
                        <w:sz w:val="28"/>
                        <w:szCs w:val="44"/>
                      </w:rPr>
                    </w:pPr>
                    <w:r>
                      <w:rPr>
                        <w:rFonts w:hint="default" w:ascii="Times New Roman Regular" w:hAnsi="Times New Roman Regular" w:cs="Times New Roman Regular"/>
                        <w:sz w:val="28"/>
                        <w:szCs w:val="44"/>
                      </w:rPr>
                      <w:t xml:space="preserve">— </w:t>
                    </w:r>
                    <w:r>
                      <w:rPr>
                        <w:rFonts w:hint="default" w:ascii="Times New Roman Regular" w:hAnsi="Times New Roman Regular" w:cs="Times New Roman Regular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default" w:ascii="Times New Roman Regular" w:hAnsi="Times New Roman Regular" w:cs="Times New Roman Regular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 Regular" w:hAnsi="Times New Roman Regular" w:cs="Times New Roman Regular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default" w:ascii="Times New Roman Regular" w:hAnsi="Times New Roman Regular" w:cs="Times New Roman Regular"/>
                        <w:sz w:val="28"/>
                        <w:szCs w:val="44"/>
                      </w:rPr>
                      <w:t>1</w:t>
                    </w:r>
                    <w:r>
                      <w:rPr>
                        <w:rFonts w:hint="default" w:ascii="Times New Roman Regular" w:hAnsi="Times New Roman Regular" w:cs="Times New Roman Regular"/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rFonts w:hint="default" w:ascii="Times New Roman Regular" w:hAnsi="Times New Roman Regular" w:cs="Times New Roman Regular"/>
                        <w:sz w:val="28"/>
                        <w:szCs w:val="4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AD1FA0A4"/>
    <w:rsid w:val="AD1FA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Office_6.2.1.8344_F1E327BC-269C-435d-A152-05C5408002CA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2025-02-27T14:04:00Z</dcterms:created>
  <dc:creator>锴勋</dc:creator>
  <cp:lastModifiedBy>锴勋</cp:lastModifiedBy>
  <dcterms:modified xsi:type="dcterms:W3CDTF">2025-02-27T14:07:17Z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2052-6.2.1.8344</vt:lpwstr>
  </property>
  <property fmtid="{D5CDD505-2E9C-101B-9397-08002B2CF9AE}" pid="3" name="ICV">
    <vt:lpwstr>61C3CAB6FBD06A3D8600C067FB6AA9F7_41</vt:lpwstr>
  </property>
</Properties>
</file>